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B5" w:rsidRPr="004E0A59" w:rsidRDefault="00D725B5" w:rsidP="00D725B5">
      <w:pPr>
        <w:pStyle w:val="a5"/>
        <w:keepNext/>
        <w:autoSpaceDE w:val="0"/>
        <w:autoSpaceDN w:val="0"/>
        <w:ind w:left="360"/>
        <w:jc w:val="both"/>
        <w:outlineLvl w:val="1"/>
        <w:rPr>
          <w:rFonts w:eastAsia="Calibri"/>
          <w:b/>
          <w:lang w:val="en-US" w:eastAsia="en-US"/>
        </w:rPr>
      </w:pPr>
      <w:r w:rsidRPr="00D725B5">
        <w:rPr>
          <w:rFonts w:eastAsia="Calibri"/>
          <w:b/>
          <w:lang w:val="en-US" w:eastAsia="en-US"/>
        </w:rPr>
        <w:t>Information resources</w:t>
      </w:r>
      <w:r w:rsidR="004E0A59">
        <w:rPr>
          <w:rFonts w:eastAsia="Calibri"/>
          <w:b/>
          <w:lang w:eastAsia="en-US"/>
        </w:rPr>
        <w:t xml:space="preserve"> </w:t>
      </w:r>
    </w:p>
    <w:p w:rsidR="00D725B5" w:rsidRDefault="00D725B5" w:rsidP="00D725B5">
      <w:pPr>
        <w:pStyle w:val="a5"/>
        <w:keepNext/>
        <w:autoSpaceDE w:val="0"/>
        <w:autoSpaceDN w:val="0"/>
        <w:ind w:left="360"/>
        <w:jc w:val="both"/>
        <w:outlineLvl w:val="1"/>
        <w:rPr>
          <w:rFonts w:eastAsia="Calibri"/>
          <w:lang w:val="en-US" w:eastAsia="en-US"/>
        </w:rPr>
      </w:pPr>
    </w:p>
    <w:p w:rsidR="00D725B5" w:rsidRPr="00D725B5" w:rsidRDefault="00D725B5" w:rsidP="00D725B5">
      <w:pPr>
        <w:pStyle w:val="a5"/>
        <w:keepNext/>
        <w:autoSpaceDE w:val="0"/>
        <w:autoSpaceDN w:val="0"/>
        <w:ind w:left="360"/>
        <w:jc w:val="both"/>
        <w:outlineLvl w:val="1"/>
        <w:rPr>
          <w:lang w:val="en-US"/>
        </w:rPr>
      </w:pPr>
    </w:p>
    <w:p w:rsidR="00D71958" w:rsidRPr="00D71057" w:rsidRDefault="00D71958" w:rsidP="00D71958">
      <w:pPr>
        <w:pStyle w:val="a3"/>
        <w:keepNext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/>
        <w:jc w:val="both"/>
        <w:outlineLvl w:val="1"/>
        <w:rPr>
          <w:lang w:val="kk-KZ"/>
        </w:rPr>
      </w:pPr>
      <w:proofErr w:type="spellStart"/>
      <w:proofErr w:type="gramStart"/>
      <w:r w:rsidRPr="00D71057">
        <w:rPr>
          <w:lang w:val="en-US"/>
        </w:rPr>
        <w:t>J.Bear</w:t>
      </w:r>
      <w:proofErr w:type="spellEnd"/>
      <w:proofErr w:type="gramEnd"/>
      <w:r w:rsidRPr="00D71057">
        <w:rPr>
          <w:lang w:val="en-US"/>
        </w:rPr>
        <w:t xml:space="preserve">, A. </w:t>
      </w:r>
      <w:proofErr w:type="spellStart"/>
      <w:r w:rsidRPr="00D71057">
        <w:rPr>
          <w:lang w:val="en-US"/>
        </w:rPr>
        <w:t>Verruijt</w:t>
      </w:r>
      <w:proofErr w:type="spellEnd"/>
      <w:r w:rsidRPr="00D71057">
        <w:rPr>
          <w:lang w:val="en-US"/>
        </w:rPr>
        <w:t xml:space="preserve">. Modeling Groundwater Flow and Pollution. Holland.: </w:t>
      </w:r>
      <w:proofErr w:type="spellStart"/>
      <w:r w:rsidRPr="00D71057">
        <w:rPr>
          <w:lang w:val="en-US"/>
        </w:rPr>
        <w:t>Reidel</w:t>
      </w:r>
      <w:proofErr w:type="spellEnd"/>
      <w:r w:rsidRPr="00D71057">
        <w:rPr>
          <w:lang w:val="en-US"/>
        </w:rPr>
        <w:t xml:space="preserve"> Publishing Company, 1990 – 414 pp.</w:t>
      </w:r>
    </w:p>
    <w:p w:rsidR="00D71958" w:rsidRPr="00D71057" w:rsidRDefault="00D71958" w:rsidP="00D71958">
      <w:pPr>
        <w:pStyle w:val="a3"/>
        <w:keepNext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/>
        <w:jc w:val="both"/>
        <w:outlineLvl w:val="1"/>
        <w:rPr>
          <w:lang w:val="kk-KZ"/>
        </w:rPr>
      </w:pPr>
      <w:proofErr w:type="spellStart"/>
      <w:proofErr w:type="gramStart"/>
      <w:r w:rsidRPr="00D71057">
        <w:rPr>
          <w:lang w:val="en-US"/>
        </w:rPr>
        <w:t>J.Bear</w:t>
      </w:r>
      <w:proofErr w:type="spellEnd"/>
      <w:proofErr w:type="gramEnd"/>
      <w:r w:rsidRPr="00D71057">
        <w:rPr>
          <w:lang w:val="en-US"/>
        </w:rPr>
        <w:t>. Dynamics of Fluids in Porous Media. USA, 2014</w:t>
      </w:r>
    </w:p>
    <w:p w:rsidR="00D71958" w:rsidRPr="00D71057" w:rsidRDefault="00D71958" w:rsidP="00D71958">
      <w:pPr>
        <w:pStyle w:val="a3"/>
        <w:keepNext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/>
        <w:jc w:val="both"/>
        <w:outlineLvl w:val="1"/>
        <w:rPr>
          <w:lang w:val="kk-KZ"/>
        </w:rPr>
      </w:pPr>
      <w:r w:rsidRPr="00D71057">
        <w:rPr>
          <w:lang w:val="en-US"/>
        </w:rPr>
        <w:t>Tarek Ahmed. Reservoir Engineering. USA, 2011</w:t>
      </w:r>
    </w:p>
    <w:p w:rsidR="00D71958" w:rsidRPr="00D71057" w:rsidRDefault="00D71958" w:rsidP="00D71958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lang w:val="kk-KZ"/>
        </w:rPr>
      </w:pPr>
      <w:proofErr w:type="spellStart"/>
      <w:r w:rsidRPr="00D71057">
        <w:t>Полубаринова-Кочина</w:t>
      </w:r>
      <w:proofErr w:type="spellEnd"/>
      <w:r w:rsidRPr="00D71057">
        <w:t xml:space="preserve"> П.Я. Теория движения грунтовых вод. М.: Наука, 1977. – 664 стр.</w:t>
      </w:r>
    </w:p>
    <w:p w:rsidR="00D71958" w:rsidRPr="00D71057" w:rsidRDefault="00D71958" w:rsidP="00D71958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lang w:val="kk-KZ"/>
        </w:rPr>
      </w:pPr>
      <w:r w:rsidRPr="00D71057">
        <w:t>Коллинз Р. Течение жидкостей через пористые материалы. Мир: - 1964.</w:t>
      </w:r>
    </w:p>
    <w:p w:rsidR="00D71958" w:rsidRPr="00D71057" w:rsidRDefault="00D71958" w:rsidP="00D71958">
      <w:pPr>
        <w:pStyle w:val="a3"/>
        <w:keepNext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/>
        <w:jc w:val="both"/>
        <w:outlineLvl w:val="1"/>
        <w:rPr>
          <w:lang w:val="kk-KZ"/>
        </w:rPr>
      </w:pPr>
      <w:r w:rsidRPr="00D71057">
        <w:rPr>
          <w:lang w:val="kk-KZ"/>
        </w:rPr>
        <w:t>Шестаков</w:t>
      </w:r>
      <w:r w:rsidRPr="00D71057">
        <w:t xml:space="preserve"> </w:t>
      </w:r>
      <w:r w:rsidRPr="00D71057">
        <w:rPr>
          <w:lang w:val="kk-KZ"/>
        </w:rPr>
        <w:t>В</w:t>
      </w:r>
      <w:r w:rsidRPr="00D71057">
        <w:t>.М. Динамика подземных вод. Изд-во Московского университета, 1979 г.</w:t>
      </w:r>
    </w:p>
    <w:p w:rsidR="00D71958" w:rsidRPr="00940F34" w:rsidRDefault="00D71958" w:rsidP="00D71958">
      <w:pPr>
        <w:pStyle w:val="a3"/>
        <w:keepNext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/>
        <w:jc w:val="both"/>
        <w:outlineLvl w:val="1"/>
        <w:rPr>
          <w:lang w:val="kk-KZ"/>
        </w:rPr>
      </w:pPr>
      <w:r w:rsidRPr="00D71057">
        <w:rPr>
          <w:lang w:val="en-US"/>
        </w:rPr>
        <w:t xml:space="preserve">Zoltan E. Heinemann. Textbook series; Volume1: Fluid flow in porous media. </w:t>
      </w:r>
      <w:proofErr w:type="spellStart"/>
      <w:r w:rsidRPr="00D71057">
        <w:rPr>
          <w:lang w:val="en-US"/>
        </w:rPr>
        <w:t>Leoben</w:t>
      </w:r>
      <w:proofErr w:type="spellEnd"/>
      <w:r w:rsidRPr="00D71057">
        <w:rPr>
          <w:lang w:val="en-US"/>
        </w:rPr>
        <w:t>, 2005 – 204 pp.</w:t>
      </w:r>
    </w:p>
    <w:p w:rsidR="00D71958" w:rsidRPr="00D71958" w:rsidRDefault="00D71958" w:rsidP="00D71958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rPr>
          <w:lang w:val="en-US"/>
        </w:rPr>
      </w:pPr>
      <w:r w:rsidRPr="00D71057">
        <w:rPr>
          <w:lang w:val="kk-KZ"/>
        </w:rPr>
        <w:t>Чарный И.А. Подземная гидрогазодинамика. М.:1963</w:t>
      </w:r>
    </w:p>
    <w:p w:rsidR="00D71958" w:rsidRPr="00D71057" w:rsidRDefault="00D71958" w:rsidP="00D71958">
      <w:pPr>
        <w:pStyle w:val="a5"/>
        <w:numPr>
          <w:ilvl w:val="0"/>
          <w:numId w:val="2"/>
        </w:numPr>
        <w:tabs>
          <w:tab w:val="left" w:pos="851"/>
        </w:tabs>
        <w:rPr>
          <w:caps/>
          <w:lang w:val="en-US"/>
        </w:rPr>
      </w:pPr>
      <w:r w:rsidRPr="00D71057">
        <w:rPr>
          <w:caps/>
          <w:lang w:val="en-US"/>
        </w:rPr>
        <w:t xml:space="preserve">S11 </w:t>
      </w:r>
      <w:r w:rsidRPr="00D71057">
        <w:rPr>
          <w:lang w:val="en-US"/>
        </w:rPr>
        <w:t>Ground water flow and well abstraction unit. Instruction manual. –</w:t>
      </w:r>
      <w:proofErr w:type="spellStart"/>
      <w:r w:rsidRPr="00D71057">
        <w:rPr>
          <w:lang w:val="en-US"/>
        </w:rPr>
        <w:t>Armfield</w:t>
      </w:r>
      <w:proofErr w:type="spellEnd"/>
      <w:r w:rsidRPr="00D71057">
        <w:rPr>
          <w:lang w:val="en-US"/>
        </w:rPr>
        <w:t>, 2011.</w:t>
      </w:r>
    </w:p>
    <w:p w:rsidR="00D71958" w:rsidRPr="00D71057" w:rsidRDefault="00D71958" w:rsidP="00D71958">
      <w:pPr>
        <w:pStyle w:val="a5"/>
        <w:numPr>
          <w:ilvl w:val="0"/>
          <w:numId w:val="2"/>
        </w:numPr>
        <w:tabs>
          <w:tab w:val="left" w:pos="851"/>
        </w:tabs>
        <w:rPr>
          <w:caps/>
          <w:lang w:val="en-US"/>
        </w:rPr>
      </w:pPr>
      <w:r w:rsidRPr="00D71057">
        <w:rPr>
          <w:lang w:val="en-US"/>
        </w:rPr>
        <w:t>S12 Advanced Environmental Hydrology System. Instruction manual. –</w:t>
      </w:r>
      <w:proofErr w:type="spellStart"/>
      <w:r w:rsidRPr="00D71057">
        <w:rPr>
          <w:lang w:val="en-US"/>
        </w:rPr>
        <w:t>Armfield</w:t>
      </w:r>
      <w:proofErr w:type="spellEnd"/>
      <w:r w:rsidRPr="00D71057">
        <w:rPr>
          <w:lang w:val="en-US"/>
        </w:rPr>
        <w:t>, 2014</w:t>
      </w:r>
    </w:p>
    <w:p w:rsidR="00D71958" w:rsidRPr="00D71057" w:rsidRDefault="00D71958" w:rsidP="00D71958">
      <w:pPr>
        <w:pStyle w:val="a5"/>
        <w:numPr>
          <w:ilvl w:val="0"/>
          <w:numId w:val="2"/>
        </w:numPr>
        <w:tabs>
          <w:tab w:val="left" w:pos="851"/>
        </w:tabs>
        <w:rPr>
          <w:caps/>
          <w:lang w:val="en-US"/>
        </w:rPr>
      </w:pPr>
      <w:r w:rsidRPr="00D71057">
        <w:rPr>
          <w:lang w:val="en-US"/>
        </w:rPr>
        <w:t>S1 Drainage and Seepage Tank. Instruction manual. –</w:t>
      </w:r>
      <w:proofErr w:type="spellStart"/>
      <w:r w:rsidRPr="00D71057">
        <w:rPr>
          <w:lang w:val="en-US"/>
        </w:rPr>
        <w:t>Armfield</w:t>
      </w:r>
      <w:proofErr w:type="spellEnd"/>
      <w:r w:rsidRPr="00D71057">
        <w:rPr>
          <w:lang w:val="en-US"/>
        </w:rPr>
        <w:t>, 2013</w:t>
      </w:r>
    </w:p>
    <w:p w:rsidR="00D71958" w:rsidRPr="00D71057" w:rsidRDefault="00D71958" w:rsidP="00D71958">
      <w:pPr>
        <w:pStyle w:val="a5"/>
        <w:numPr>
          <w:ilvl w:val="0"/>
          <w:numId w:val="2"/>
        </w:numPr>
        <w:tabs>
          <w:tab w:val="left" w:pos="851"/>
        </w:tabs>
        <w:rPr>
          <w:lang w:val="en-US"/>
        </w:rPr>
      </w:pPr>
      <w:r w:rsidRPr="00D71057">
        <w:rPr>
          <w:lang w:val="en-US"/>
        </w:rPr>
        <w:t xml:space="preserve">O. </w:t>
      </w:r>
      <w:proofErr w:type="spellStart"/>
      <w:r w:rsidRPr="00D71057">
        <w:rPr>
          <w:lang w:val="en-US"/>
        </w:rPr>
        <w:t>Coussy</w:t>
      </w:r>
      <w:proofErr w:type="spellEnd"/>
      <w:r w:rsidRPr="00D71057">
        <w:rPr>
          <w:lang w:val="en-US"/>
        </w:rPr>
        <w:t>, </w:t>
      </w:r>
      <w:proofErr w:type="spellStart"/>
      <w:r w:rsidRPr="00D71057">
        <w:rPr>
          <w:lang w:val="en-US"/>
        </w:rPr>
        <w:t>Poromechanics</w:t>
      </w:r>
      <w:proofErr w:type="spellEnd"/>
      <w:r w:rsidRPr="00D71057">
        <w:rPr>
          <w:lang w:val="en-US"/>
        </w:rPr>
        <w:t>, Wiley, 2004.</w:t>
      </w:r>
    </w:p>
    <w:p w:rsidR="00D71958" w:rsidRPr="00D71057" w:rsidRDefault="00D71958" w:rsidP="00D71958">
      <w:pPr>
        <w:pStyle w:val="a5"/>
        <w:numPr>
          <w:ilvl w:val="0"/>
          <w:numId w:val="2"/>
        </w:numPr>
        <w:tabs>
          <w:tab w:val="left" w:pos="851"/>
        </w:tabs>
        <w:rPr>
          <w:lang w:val="en-US"/>
        </w:rPr>
      </w:pPr>
      <w:r w:rsidRPr="00D71057">
        <w:rPr>
          <w:lang w:val="en-US"/>
        </w:rPr>
        <w:t xml:space="preserve">R. </w:t>
      </w:r>
      <w:proofErr w:type="spellStart"/>
      <w:r w:rsidRPr="00D71057">
        <w:rPr>
          <w:lang w:val="en-US"/>
        </w:rPr>
        <w:t>deBoer</w:t>
      </w:r>
      <w:proofErr w:type="spellEnd"/>
      <w:r w:rsidRPr="00D71057">
        <w:rPr>
          <w:lang w:val="en-US"/>
        </w:rPr>
        <w:t>, Trends in Continuum Mechanics of Porous Media, Springer, 2005.</w:t>
      </w:r>
    </w:p>
    <w:p w:rsidR="00D71958" w:rsidRPr="00D71057" w:rsidRDefault="00D71958" w:rsidP="00D71958">
      <w:pPr>
        <w:pStyle w:val="a5"/>
        <w:numPr>
          <w:ilvl w:val="0"/>
          <w:numId w:val="2"/>
        </w:numPr>
        <w:tabs>
          <w:tab w:val="left" w:pos="851"/>
        </w:tabs>
        <w:rPr>
          <w:lang w:val="en-US"/>
        </w:rPr>
      </w:pPr>
      <w:r w:rsidRPr="00D71057">
        <w:rPr>
          <w:lang w:val="en-US"/>
        </w:rPr>
        <w:t>J. Bear, Dynamics of Fluids in Porous Media, Dover, 1972.</w:t>
      </w:r>
    </w:p>
    <w:p w:rsidR="00D71958" w:rsidRPr="00D71057" w:rsidRDefault="00D71958" w:rsidP="00D71958">
      <w:pPr>
        <w:pStyle w:val="a5"/>
        <w:numPr>
          <w:ilvl w:val="0"/>
          <w:numId w:val="2"/>
        </w:numPr>
        <w:tabs>
          <w:tab w:val="left" w:pos="851"/>
        </w:tabs>
        <w:rPr>
          <w:lang w:val="en-US"/>
        </w:rPr>
      </w:pPr>
      <w:r w:rsidRPr="00D71057">
        <w:rPr>
          <w:lang w:val="en-US"/>
        </w:rPr>
        <w:t xml:space="preserve">L. </w:t>
      </w:r>
      <w:proofErr w:type="spellStart"/>
      <w:r w:rsidRPr="00D71057">
        <w:rPr>
          <w:lang w:val="en-US"/>
        </w:rPr>
        <w:t>Dake</w:t>
      </w:r>
      <w:proofErr w:type="spellEnd"/>
      <w:r w:rsidRPr="00D71057">
        <w:rPr>
          <w:lang w:val="en-US"/>
        </w:rPr>
        <w:t>, Fundamentals of Reservoir Engineering, Elsevier, 1978.</w:t>
      </w:r>
    </w:p>
    <w:p w:rsidR="00D71958" w:rsidRPr="00D71958" w:rsidRDefault="00D71958" w:rsidP="00D71958">
      <w:pPr>
        <w:pStyle w:val="a5"/>
        <w:numPr>
          <w:ilvl w:val="0"/>
          <w:numId w:val="2"/>
        </w:numPr>
        <w:tabs>
          <w:tab w:val="left" w:pos="851"/>
        </w:tabs>
        <w:rPr>
          <w:lang w:val="en-US"/>
        </w:rPr>
      </w:pPr>
      <w:r w:rsidRPr="00D71057">
        <w:rPr>
          <w:lang w:val="en-US"/>
        </w:rPr>
        <w:t xml:space="preserve">K. Aziz and A. </w:t>
      </w:r>
      <w:proofErr w:type="spellStart"/>
      <w:r w:rsidRPr="00D71057">
        <w:rPr>
          <w:lang w:val="en-US"/>
        </w:rPr>
        <w:t>Settari</w:t>
      </w:r>
      <w:proofErr w:type="spellEnd"/>
      <w:r w:rsidRPr="00D71057">
        <w:rPr>
          <w:lang w:val="en-US"/>
        </w:rPr>
        <w:t>, Petroleum Reservoir Simulation, 1979.</w:t>
      </w:r>
    </w:p>
    <w:p w:rsidR="00D725B5" w:rsidRDefault="00D725B5" w:rsidP="00D725B5">
      <w:pPr>
        <w:rPr>
          <w:rFonts w:eastAsia="Calibri"/>
          <w:b/>
          <w:lang w:val="en-US" w:eastAsia="en-US"/>
        </w:rPr>
      </w:pPr>
      <w:bookmarkStart w:id="0" w:name="_GoBack"/>
      <w:bookmarkEnd w:id="0"/>
    </w:p>
    <w:sectPr w:rsidR="00D7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4171"/>
    <w:multiLevelType w:val="hybridMultilevel"/>
    <w:tmpl w:val="969438A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435511"/>
    <w:multiLevelType w:val="hybridMultilevel"/>
    <w:tmpl w:val="063457EA"/>
    <w:lvl w:ilvl="0" w:tplc="32E84D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B5"/>
    <w:rsid w:val="004E0A59"/>
    <w:rsid w:val="006520C2"/>
    <w:rsid w:val="00B46A88"/>
    <w:rsid w:val="00D71958"/>
    <w:rsid w:val="00D7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C9D6"/>
  <w15:chartTrackingRefBased/>
  <w15:docId w15:val="{9C31E17E-67F7-4962-9623-0F288297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6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46A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725B5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725B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25B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46A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B46A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46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2017-11-22T16:59:00Z</dcterms:created>
  <dcterms:modified xsi:type="dcterms:W3CDTF">2017-11-22T17:11:00Z</dcterms:modified>
</cp:coreProperties>
</file>